
<file path=[Content_Types].xml><?xml version="1.0" encoding="utf-8"?>
<Types xmlns="http://schemas.openxmlformats.org/package/2006/content-types">
  <Default Extension="rels" ContentType="application/vnd.openxmlformats-package.relationships+xml"/>
  <Default Extension="xml" ContentType="application/xml"/>
  <Default Extension="bmp" ContentType="image/bmp"/>
  <Default Extension="jpeg" ContentType="image/jpeg"/>
  <Default Extension="png" ContentType="image/png"/>
  <Default Extension="gif" ContentType="image/gif"/>
  <Default Extension="tif" ContentType="image/tif"/>
  <Default Extension="emf" ContentType="image/x-emf"/>
  <Default Extension="wmf" ContentType="image/x-wmf"/>
  <Default Extension="pct" ContentType="image/pct"/>
  <Default Extension="pcx" ContentType="image/pcx"/>
  <Default Extension="tga" ContentType="image/tga"/>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xml version="1.0" encoding="UTF-8" standalone="yes" ?>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ra1"/>
        <w:spacing w:line="360" w:lineRule="auto"/>
        <w:rPr>
          <w:i w:val="0"/>
        </w:rPr>
      </w:pPr>
      <w:r>
        <w:rPr>
          <w:i w:val="0"/>
        </w:rPr>
        <w:t>Spezielle Oberflächenversiegelung für Terrassenplatten</w:t>
      </w:r>
    </w:p>
    <w:p>
      <w:pPr>
        <w:spacing w:line="360" w:lineRule="auto"/>
        <w:jc w:val="both"/>
        <w:rPr>
          <w:b/>
          <w:i/>
        </w:rPr>
      </w:pPr>
      <w:r>
        <w:rPr>
          <w:b/>
          <w:i/>
        </w:rPr>
      </w:r>
    </w:p>
    <w:p>
      <w:pPr>
        <w:pStyle w:val="para6"/>
        <w:spacing/>
        <w:jc w:val="left"/>
      </w:pPr>
      <w:r>
        <w:t>Reinigt sich (fast) von alleine</w:t>
      </w:r>
    </w:p>
    <w:p>
      <w:pPr>
        <w:pStyle w:val="para6"/>
        <w:rPr>
          <w:sz w:val="22"/>
        </w:rPr>
      </w:pPr>
      <w:r>
        <w:rPr>
          <w:sz w:val="22"/>
        </w:rPr>
      </w:r>
    </w:p>
    <w:p>
      <w:pPr>
        <w:pStyle w:val="para6"/>
        <w:rPr>
          <w:sz w:val="22"/>
        </w:rPr>
      </w:pPr>
      <w:r>
        <w:rPr>
          <w:sz w:val="22"/>
        </w:rPr>
        <w:t>Terrassenplatten sind starken Einflüssen ausgesetzt. Sonneneinstrahlung, Regen, Schnee und Eis wirken genauso auf den Bodenbelag im Außenbereich ein wie Moos oder Schmutz. Gerade in Jahreszeiten mit wechselnden Wetterbedingungen müssen die Elemente allerhand aushalten. Normalerweise reichen für eine schonende und gründliche Reinigung ein Besen oder wenn der Schmutz ein wenig fester sitzt, Wasser, biologisch abbaubare Schmierseife und ein Schrubber. Verfügen die Terrassenplatten über eine besondere Versiegelung, gelingt die Reinigung fast von alleine.</w:t>
      </w:r>
    </w:p>
    <w:p>
      <w:pPr>
        <w:pStyle w:val="para6"/>
        <w:rPr>
          <w:sz w:val="22"/>
        </w:rPr>
      </w:pPr>
      <w:r>
        <w:rPr>
          <w:sz w:val="22"/>
        </w:rPr>
      </w:r>
    </w:p>
    <w:p>
      <w:pPr>
        <w:pStyle w:val="para4"/>
        <w:spacing w:line="360" w:lineRule="auto"/>
        <w:jc w:val="both"/>
        <w:tabs defTabSz="708">
          <w:tab w:val="clear" w:pos="4536" w:leader="none"/>
          <w:tab w:val="clear" w:pos="9072" w:leader="none"/>
        </w:tabs>
      </w:pPr>
      <w:r>
        <w:t xml:space="preserve">Effektiven Schutz vor Schimmel, Moos oder Flechten sowie Witterungseinflüssen gibt es dank einer speziellen Oberflächenbehandlung für einige Terrassenplatten aus Betonstein. Diese Cleankeeper plus-Versiegelung bietet Kann etwa für die stilvolle Farini- sowie die rustikale Andalusia-Platte an. Die Oberflächen werden bei der Herstellung mit zwei Schutzschichten versehen und mit starkem UV-Licht ausgehärtet. Das verschließt die Poren des Betons dauerhaft. So wird nicht nur die Oberfläche geschützt, sondern auch die Farbwirkung der Elemente bleibt dauerhaft erhalten. Der Schutz muss nicht erneuert oder aufgefrischt werden. Auch im Winter machen die Terrassenplatten eine gute Figur, denn sie sind äußerst widerstandsfähig gegen Frost und Tausalz. </w:t>
      </w:r>
    </w:p>
    <w:p>
      <w:pPr>
        <w:pStyle w:val="para4"/>
        <w:spacing w:line="360" w:lineRule="auto"/>
        <w:jc w:val="both"/>
        <w:tabs defTabSz="708">
          <w:tab w:val="clear" w:pos="4536" w:leader="none"/>
          <w:tab w:val="clear" w:pos="9072" w:leader="none"/>
        </w:tabs>
      </w:pPr>
      <w:r/>
    </w:p>
    <w:p>
      <w:pPr>
        <w:pStyle w:val="para4"/>
        <w:spacing w:line="360" w:lineRule="auto"/>
        <w:jc w:val="both"/>
        <w:tabs defTabSz="708">
          <w:tab w:val="clear" w:pos="4536" w:leader="none"/>
          <w:tab w:val="clear" w:pos="9072" w:leader="none"/>
        </w:tabs>
      </w:pPr>
      <w:r>
        <w:t xml:space="preserve">Das Reinigen gelingt spielend einfach. So lassen sich Blätter oder Erdreste ganz leicht mit einem normalen Besen abkehren. Zudem ist selbst der Einsatz eines Hochdruckreinigers samt Telleraufsatz mit bis zu maximal 100 bar problemlos möglich -  ohne dass dabei die Außenplatten beschädigt werden. Darüber hinaus gibt es noch verschiedene Pflegemittel, mit denen die Elemente aufgefrischt werden können. Kleinere Kratzspuren lassen sich mit der Wischpflege entfernen. Leichte und mitteltiefe Kratzer duch das Verschieben von Blumenkübeln oder Stühlen behandelt man am besten mit dem Kratzer-Fluid des Herstellers. Fällt eine Flasche mit der Kante auf den Belag und hat einen unschönen kleinen Lackschaden auf der Oberfläche hinterlassen, kann dieser schnell mit dem Reparaturlack behandelt werden. Selbst abgeplatzte Kanten können so einfach kaschiert werden. </w:t>
      </w:r>
    </w:p>
    <w:p>
      <w:pPr>
        <w:pStyle w:val="para4"/>
        <w:spacing w:line="360" w:lineRule="auto"/>
        <w:jc w:val="both"/>
        <w:tabs defTabSz="708">
          <w:tab w:val="clear" w:pos="4536" w:leader="none"/>
          <w:tab w:val="clear" w:pos="9072" w:leader="none"/>
        </w:tabs>
      </w:pPr>
      <w:r/>
    </w:p>
    <w:p>
      <w:pPr>
        <w:pStyle w:val="para4"/>
        <w:spacing w:line="360" w:lineRule="auto"/>
        <w:jc w:val="both"/>
        <w:tabs defTabSz="708">
          <w:tab w:val="clear" w:pos="4536" w:leader="none"/>
          <w:tab w:val="clear" w:pos="9072" w:leader="none"/>
        </w:tabs>
      </w:pPr>
      <w:r>
        <w:t xml:space="preserve">Damit bleibt der ländlich-rustikale Charme der ausdrucksstarken Andalusia-Terrassenplatten dauerhaft erhalten. Dank der strukturierten Oberflächen können sich die Bewohner jahrelang an dem besonderen Finca-Stil erfreuen. Moderne Architektur zieht dagegen mit den stilvollen Farini-Elementen in den Außenbereich ein. Der individuelle Charakter der Außenplatten – von elegant und warm bis zeitlos und zurückhaltend - sorgt für dauerhaftes Wohlfühlen. Weitere Informationen gibt es unter </w:t>
      </w:r>
      <w:hyperlink r:id="rId8" w:history="1">
        <w:r>
          <w:rPr>
            <w:rStyle w:val="char1"/>
          </w:rPr>
          <w:t>www.kann.de</w:t>
        </w:r>
      </w:hyperlink>
      <w:r>
        <w:t xml:space="preserve">. </w:t>
      </w:r>
      <w:r>
        <w:br w:type="page"/>
      </w:r>
    </w:p>
    <w:p>
      <w:pPr>
        <w:pStyle w:val="para4"/>
        <w:spacing w:line="360" w:lineRule="auto"/>
        <w:jc w:val="both"/>
      </w:pPr>
      <w:r>
        <w:t>Kurzfassung:</w:t>
      </w:r>
    </w:p>
    <w:p>
      <w:pPr>
        <w:pStyle w:val="para4"/>
        <w:spacing w:line="360" w:lineRule="auto"/>
        <w:jc w:val="both"/>
      </w:pPr>
      <w:r/>
    </w:p>
    <w:p>
      <w:pPr>
        <w:pStyle w:val="para4"/>
        <w:spacing w:line="360" w:lineRule="auto"/>
        <w:jc w:val="both"/>
      </w:pPr>
      <w:r>
        <w:t xml:space="preserve">Dauerhaft schön erstrahlen Terrassenplatten, die über einen speziellen Oberflächenschutz verfügen. Die Cleankeeper plus-Versiegelung bietet Kann beispielsweise für die stilvolle Farini- sowie die rustikalen Andalusia-Platten an. Die Oberflächen werden bei der Herstellung mit zwei Schutzschichten versehen und mit starken UV-Licht ausgehärtet. Das verschließt die Poren des Betons dauerhaft und der Schutz muss auch nicht mehr erneuert werden. So wird nicht nur die Oberfläche abgeschirmt, sondern auch die Farbwirkung der Elemente bleibt dauerhaft erhalten. Zudem machen die Terrassenplatten im Winter eine gute Figur, denn sie sind äußerst widerstandsfähig gegen Frost und Tausalz. Das Reinigen gelingt zu jeder Jahreszeit spielend einfach. So lassen sich Blätter oder Erdreste ganz leicht mit einem normalen Besen beseitigen. Zudem ist selbst der Einsatz eines  Hochdruckreinigers samt Telleraufsatz mit bis zu maximal 100 bar problemlos möglich -  ohne dass dabei die Außenplatten beschädigt werden. Es werden noch verschiedene Pflegemittel angeboten, mit denen die Elemente aufgefrischt werden können.. So kommt der ländlich-rustikale Charme der ausdrucksstarken Andalusia-Terrassenplatten dauerhaft zur Geltung. Dank der strukturierten Oberflächen können sich die Bewohner jahrelang an dem besonderen Finca-Stil erfreuen. Moderne Architektur zieht dagegen mit den stilvollen Farini-Elementen in den Außenbereich ein. Der individuelle Charakter der Außenplatten – von elegant und warm bis zeitlos und zurückhaltend - sorgt für dauerhaftes Wohlfühlen. Weitere Informationen gibt es unter </w:t>
      </w:r>
      <w:hyperlink r:id="rId8" w:history="1">
        <w:r>
          <w:rPr>
            <w:rStyle w:val="char1"/>
          </w:rPr>
          <w:t>www.kann.de</w:t>
        </w:r>
      </w:hyperlink>
      <w:r>
        <w:t xml:space="preserve">. </w:t>
      </w:r>
    </w:p>
    <w:p>
      <w:pPr>
        <w:pStyle w:val="para4"/>
        <w:spacing w:line="360" w:lineRule="auto"/>
        <w:jc w:val="both"/>
      </w:pPr>
      <w:r>
        <w:t>Bildunterschriften:</w:t>
      </w:r>
    </w:p>
    <w:p>
      <w:pPr>
        <w:pStyle w:val="para4"/>
        <w:spacing w:line="360" w:lineRule="auto"/>
        <w:jc w:val="both"/>
      </w:pPr>
      <w:r/>
    </w:p>
    <w:p>
      <w:pPr>
        <w:pStyle w:val="para4"/>
        <w:spacing w:line="360" w:lineRule="auto"/>
        <w:jc w:val="both"/>
      </w:pPr>
      <w:r>
        <w:t xml:space="preserve">Die Farini-Terrassenplatten verleihen jedem Außenbereich einen individuellen Charakter. Dank der speziellen Cleankeeper plus-Oberflächenbehandlung bleiben die Elemente aus Betonstein auch lange schön und sind spielend einfach zu pflegen. </w:t>
      </w:r>
    </w:p>
    <w:p>
      <w:pPr>
        <w:pStyle w:val="para4"/>
        <w:spacing w:line="360" w:lineRule="auto"/>
        <w:jc w:val="both"/>
        <w:rPr>
          <w:i/>
        </w:rPr>
      </w:pPr>
      <w:r/>
      <w:r>
        <w:rPr>
          <w:noProof/>
        </w:rPr>
        <w:drawing>
          <wp:inline distT="0" distB="0" distL="0" distR="0">
            <wp:extent cx="2349500" cy="1565910"/>
            <wp:effectExtent l="0" t="0" r="0" b="0"/>
            <wp:docPr id="1" name="Grafi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1"/>
                    <pic:cNvPicPr>
                      <a:picLocks noChangeAspect="1"/>
                      <a:extLst>
                        <a:ext uri="smNativeData">
                          <sm:smNativeData xmlns:sm="smNativeData" val="SMDATA_14_wRw0YxMAAAAlAAAAEQAAAC0BAAAAkAAAAEgAAACQAAAASAAAAAAAAAAB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HQOAACiCQAAdA4AAKIJAAAAAgAACQAAAAQAAAAAAAAADAAAABAAAAAAAAAAAAAAAAAAAAAAAAAAHgAAAGgAAAAAAAAAAAAAAAAAAAAAAAAAAAAAABAnAAAQJwAAAAAAAAAAAAAAAAAAAAAAAAAAAAAAAAAAAAAAAAAAAAAUAAAAAAAAAMDA/wAAAAAAZAAAADIAAAAAAAAAZAAAAAAAAAB/f38ACgAAACEAAABAAAAAPAAAABEAAAAHogAAAAAAAAAAAAAAAAAAAAAAAAAAAAAAAAAAAAAAAAAAAAB0DgAAogkAAAAAAAAAAAAAAAAAACgAAAAIAAAAAQAAAAEAAAA="/>
                        </a:ext>
                      </a:extLst>
                    </pic:cNvPicPr>
                  </pic:nvPicPr>
                  <pic:blipFill>
                    <a:blip r:embed="rId9"/>
                    <a:stretch>
                      <a:fillRect/>
                    </a:stretch>
                  </pic:blipFill>
                  <pic:spPr>
                    <a:xfrm>
                      <a:off x="0" y="0"/>
                      <a:ext cx="2349500" cy="1565910"/>
                    </a:xfrm>
                    <a:prstGeom prst="rect">
                      <a:avLst/>
                    </a:prstGeom>
                    <a:noFill/>
                    <a:ln w="12700">
                      <a:noFill/>
                    </a:ln>
                  </pic:spPr>
                </pic:pic>
              </a:graphicData>
            </a:graphic>
          </wp:inline>
        </w:drawing>
      </w:r>
      <w:r/>
      <w:r>
        <w:rPr>
          <w:i/>
        </w:rPr>
      </w:r>
    </w:p>
    <w:p>
      <w:pPr>
        <w:pStyle w:val="para4"/>
        <w:spacing w:line="360" w:lineRule="auto"/>
        <w:jc w:val="both"/>
        <w:rPr>
          <w:i/>
        </w:rPr>
      </w:pPr>
      <w:r/>
      <w:r>
        <w:rPr>
          <w:noProof/>
        </w:rPr>
        <w:drawing>
          <wp:inline distT="0" distB="0" distL="0" distR="0">
            <wp:extent cx="2368550" cy="1578610"/>
            <wp:effectExtent l="0" t="0" r="0" b="0"/>
            <wp:docPr id="2" name="Grafi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2"/>
                    <pic:cNvPicPr>
                      <a:picLocks noChangeAspect="1"/>
                      <a:extLst>
                        <a:ext uri="smNativeData">
                          <sm:smNativeData xmlns:sm="smNativeData" val="SMDATA_14_wRw0YxMAAAAlAAAAEQAAAC0BAAAAkAAAAEgAAACQAAAASAAAAAAAAAAB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JIOAAC2CQAAkg4AALYJAAAAAgAACQAAAAQAAAAAAAAADAAAABAAAAAAAAAAAAAAAAAAAAAAAAAAHgAAAGgAAAAAAAAAAAAAAAAAAAAAAAAAAAAAABAnAAAQJwAAAAAAAAAAAAAAAAAAAAAAAAAAAAAAAAAAAAAAAAAAAAAUAAAAAAAAAMDA/wAAAAAAZAAAADIAAAAAAAAAZAAAAAAAAAB/f38ACgAAACEAAABAAAAAPAAAABIAAAAHogAAAAAAAAAAAAAAAAAAAAAAAAAAAAAAAAAAAAAAAAAAAACSDgAAtgkAAAAAAAAAAAAAAAAAACgAAAAIAAAAAQAAAAEAAAA="/>
                        </a:ext>
                      </a:extLst>
                    </pic:cNvPicPr>
                  </pic:nvPicPr>
                  <pic:blipFill>
                    <a:blip r:embed="rId10"/>
                    <a:stretch>
                      <a:fillRect/>
                    </a:stretch>
                  </pic:blipFill>
                  <pic:spPr>
                    <a:xfrm>
                      <a:off x="0" y="0"/>
                      <a:ext cx="2368550" cy="1578610"/>
                    </a:xfrm>
                    <a:prstGeom prst="rect">
                      <a:avLst/>
                    </a:prstGeom>
                    <a:noFill/>
                    <a:ln w="12700">
                      <a:noFill/>
                    </a:ln>
                  </pic:spPr>
                </pic:pic>
              </a:graphicData>
            </a:graphic>
          </wp:inline>
        </w:drawing>
      </w:r>
      <w:r/>
      <w:r>
        <w:rPr>
          <w:i/>
        </w:rPr>
      </w:r>
    </w:p>
    <w:p>
      <w:pPr>
        <w:pStyle w:val="para4"/>
        <w:spacing w:line="360" w:lineRule="auto"/>
        <w:jc w:val="both"/>
        <w:rPr>
          <w:i/>
        </w:rPr>
      </w:pPr>
      <w:r>
        <w:rPr>
          <w:i/>
        </w:rPr>
      </w:r>
    </w:p>
    <w:p>
      <w:pPr>
        <w:pStyle w:val="para4"/>
        <w:spacing w:line="360" w:lineRule="auto"/>
        <w:jc w:val="both"/>
        <w:rPr>
          <w:i/>
        </w:rPr>
      </w:pPr>
      <w:r>
        <w:rPr>
          <w:i/>
        </w:rPr>
      </w:r>
    </w:p>
    <w:p>
      <w:pPr>
        <w:pStyle w:val="para4"/>
        <w:spacing w:line="360" w:lineRule="auto"/>
        <w:jc w:val="both"/>
        <w:rPr>
          <w:i/>
        </w:rPr>
      </w:pPr>
      <w:r>
        <w:rPr>
          <w:i/>
        </w:rPr>
      </w:r>
    </w:p>
    <w:p>
      <w:pPr>
        <w:pStyle w:val="para4"/>
        <w:spacing w:line="360" w:lineRule="auto"/>
        <w:jc w:val="both"/>
        <w:rPr>
          <w:i/>
        </w:rPr>
      </w:pPr>
      <w:r>
        <w:rPr>
          <w:i/>
        </w:rPr>
      </w:r>
    </w:p>
    <w:p>
      <w:pPr>
        <w:pStyle w:val="para4"/>
        <w:spacing w:line="360" w:lineRule="auto"/>
        <w:jc w:val="both"/>
        <w:rPr>
          <w:i/>
        </w:rPr>
      </w:pPr>
      <w:r>
        <w:rPr>
          <w:i/>
        </w:rPr>
      </w:r>
    </w:p>
    <w:p>
      <w:pPr>
        <w:pStyle w:val="para4"/>
        <w:spacing w:line="360" w:lineRule="auto"/>
        <w:jc w:val="both"/>
        <w:rPr>
          <w:i/>
        </w:rPr>
      </w:pPr>
      <w:r>
        <w:rPr>
          <w:i/>
        </w:rPr>
      </w:r>
    </w:p>
    <w:p>
      <w:pPr>
        <w:pStyle w:val="para4"/>
        <w:spacing w:line="360" w:lineRule="auto"/>
        <w:jc w:val="both"/>
        <w:rPr>
          <w:i/>
        </w:rPr>
      </w:pPr>
      <w:r>
        <w:rPr>
          <w:i/>
        </w:rPr>
      </w:r>
    </w:p>
    <w:p>
      <w:pPr>
        <w:pStyle w:val="para4"/>
        <w:spacing w:line="360" w:lineRule="auto"/>
        <w:jc w:val="both"/>
        <w:rPr>
          <w:i/>
        </w:rPr>
      </w:pPr>
      <w:r>
        <w:rPr>
          <w:i/>
        </w:rPr>
      </w:r>
    </w:p>
    <w:p>
      <w:pPr>
        <w:pStyle w:val="para4"/>
        <w:spacing w:line="360" w:lineRule="auto"/>
        <w:jc w:val="both"/>
        <w:rPr>
          <w:i/>
        </w:rPr>
      </w:pPr>
      <w:r>
        <w:rPr>
          <w:i/>
        </w:rPr>
      </w:r>
    </w:p>
    <w:p>
      <w:pPr>
        <w:pStyle w:val="para4"/>
        <w:spacing w:line="360" w:lineRule="auto"/>
        <w:jc w:val="both"/>
      </w:pPr>
      <w:r>
        <w:t>Mediterraner Charme im beliebten Finca-Stil zieht mit der rustikalen Terrassenplatte Andalusia in den Außenbereich ein. Die Schieferoptik der Oberfläche ist ebenfalls dank der speziellen Cleankeeper plus-Versiegelung dauerhaft geschützt. So lassen sich die Elemente aus Betonstein einfach reinigen und pflegen.</w:t>
      </w:r>
    </w:p>
    <w:p>
      <w:pPr>
        <w:pStyle w:val="para4"/>
        <w:spacing w:line="360" w:lineRule="auto"/>
        <w:jc w:val="both"/>
        <w:rPr>
          <w:i/>
        </w:rPr>
      </w:pPr>
      <w:r/>
      <w:r>
        <w:rPr>
          <w:noProof/>
        </w:rPr>
        <w:drawing>
          <wp:inline distT="0" distB="0" distL="0" distR="0">
            <wp:extent cx="2444750" cy="1629410"/>
            <wp:effectExtent l="0" t="0" r="0" b="0"/>
            <wp:docPr id="3" name="Grafik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3"/>
                    <pic:cNvPicPr>
                      <a:picLocks noChangeAspect="1"/>
                      <a:extLst>
                        <a:ext uri="smNativeData">
                          <sm:smNativeData xmlns:sm="smNativeData" val="SMDATA_14_wRw0YxMAAAAlAAAAEQAAAC0BAAAAkAAAAEgAAACQAAAASAAAAAAAAAAB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oPAAAGCgAACg8AAAYKAAAAAgAACQAAAAQAAAAAAAAADAAAABAAAAAAAAAAAAAAAAAAAAAAAAAAHgAAAGgAAAAAAAAAAAAAAAAAAAAAAAAAAAAAABAnAAAQJwAAAAAAAAAAAAAAAAAAAAAAAAAAAAAAAAAAAAAAAAAAAAAUAAAAAAAAAMDA/wAAAAAAZAAAADIAAAAAAAAAZAAAAAAAAAB/f38ACgAAACEAAABAAAAAPAAAAB0AAAAHogAAAAAAAAAAAAAAAAAAAAAAAAAAAAAAAAAAAAAAAAAAAAAKDwAABgoAAAAAAAAAAAAAAAAAACgAAAAIAAAAAQAAAAEAAAA="/>
                        </a:ext>
                      </a:extLst>
                    </pic:cNvPicPr>
                  </pic:nvPicPr>
                  <pic:blipFill>
                    <a:blip r:embed="rId11"/>
                    <a:stretch>
                      <a:fillRect/>
                    </a:stretch>
                  </pic:blipFill>
                  <pic:spPr>
                    <a:xfrm>
                      <a:off x="0" y="0"/>
                      <a:ext cx="2444750" cy="1629410"/>
                    </a:xfrm>
                    <a:prstGeom prst="rect">
                      <a:avLst/>
                    </a:prstGeom>
                    <a:noFill/>
                    <a:ln w="12700">
                      <a:noFill/>
                    </a:ln>
                  </pic:spPr>
                </pic:pic>
              </a:graphicData>
            </a:graphic>
          </wp:inline>
        </w:drawing>
      </w:r>
      <w:r/>
      <w:r>
        <w:rPr>
          <w:i/>
        </w:rPr>
      </w:r>
    </w:p>
    <w:p>
      <w:pPr>
        <w:pStyle w:val="para4"/>
        <w:spacing w:line="360" w:lineRule="auto"/>
        <w:jc w:val="both"/>
      </w:pPr>
      <w:r>
        <w:rPr>
          <w:noProof/>
        </w:rPr>
        <w:drawing>
          <wp:inline distT="0" distB="0" distL="0" distR="0">
            <wp:extent cx="2292350" cy="1527810"/>
            <wp:effectExtent l="0" t="0" r="0" b="0"/>
            <wp:docPr id="4" name="Grafik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4"/>
                    <pic:cNvPicPr>
                      <a:picLocks noChangeAspect="1"/>
                      <a:extLst>
                        <a:ext uri="smNativeData">
                          <sm:smNativeData xmlns:sm="smNativeData" val="SMDATA_14_wRw0YxMAAAAlAAAAEQAAAC0BAAAAkAAAAEgAAACQAAAASAAAAAAAAAAB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BoOAABmCQAAGg4AAGYJAAAAAgAACQAAAAQAAAAAAAAADAAAABAAAAAAAAAAAAAAAAAAAAAAAAAAHgAAAGgAAAAAAAAAAAAAAAAAAAAAAAAAAAAAABAnAAAQJwAAAAAAAAAAAAAAAAAAAAAAAAAAAAAAAAAAAAAAAAAAAAAUAAAAAAAAAMDA/wAAAAAAZAAAADIAAAAAAAAAZAAAAAAAAAB/f38ACgAAACEAAABAAAAAPAAAAB4AAAAHogAAAAAAAAAAAAAAAAAAAAAAAAAAAAAAAAAAAAAAAAAAAAAaDgAAZgkAAAAAAAAAAAAAAAAAACgAAAAIAAAAAQAAAAEAAAA="/>
                        </a:ext>
                      </a:extLst>
                    </pic:cNvPicPr>
                  </pic:nvPicPr>
                  <pic:blipFill>
                    <a:blip r:embed="rId12"/>
                    <a:stretch>
                      <a:fillRect/>
                    </a:stretch>
                  </pic:blipFill>
                  <pic:spPr>
                    <a:xfrm>
                      <a:off x="0" y="0"/>
                      <a:ext cx="2292350" cy="1527810"/>
                    </a:xfrm>
                    <a:prstGeom prst="rect">
                      <a:avLst/>
                    </a:prstGeom>
                    <a:noFill/>
                    <a:ln w="12700">
                      <a:noFill/>
                    </a:ln>
                  </pic:spPr>
                </pic:pic>
              </a:graphicData>
            </a:graphic>
          </wp:inline>
        </w:drawing>
      </w:r>
      <w:r/>
    </w:p>
    <w:p>
      <w:pPr>
        <w:pStyle w:val="para4"/>
        <w:spacing w:line="360" w:lineRule="auto"/>
        <w:jc w:val="both"/>
      </w:pPr>
      <w:r>
        <w:rPr>
          <w:noProof/>
        </w:rPr>
        <w:drawing>
          <wp:inline distT="0" distB="0" distL="0" distR="0">
            <wp:extent cx="1482725" cy="2062480"/>
            <wp:effectExtent l="0" t="0" r="0" b="0"/>
            <wp:docPr id="5" name="Grafik5"/>
            <wp:cNvGraphicFramePr/>
            <a:graphic xmlns:a="http://schemas.openxmlformats.org/drawingml/2006/main">
              <a:graphicData uri="http://schemas.openxmlformats.org/drawingml/2006/picture">
                <pic:pic xmlns:pic="http://schemas.openxmlformats.org/drawingml/2006/picture">
                  <pic:nvPicPr>
                    <pic:cNvPr id="5" name="Grafik5"/>
                    <pic:cNvPicPr>
                      <a:extLst>
                        <a:ext uri="smNativeData">
                          <sm:smNativeData xmlns:sm="smNativeData" val="SMDATA_14_wRw0YxMAAAAlAAAAEQAAAA0BAAAAkAAAAEgAAACQAAAASAAAAAAAAAAB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B8JAACwDAAAHwkAALAMAAAAAgAACQAAAAQAAAAAAAAADAAAABAAAAAAAAAAAAAAAAAAAAAAAAAAHgAAAGgAAAAAAAAAAAAAAAAAAAAAAAAAAAAAABAnAAAQJwAAAAAAAAAAAAAAAAAAAAAAAAAAAAAAAAAAAAAAAAAAAAAUAAAAAAAAAMDA/wAAAAAAZAAAADIAAAAAAAAAZAAAAAAAAAB/f38ACgAAACEAAABAAAAAPAAAAB8AAAAHogAAAAAAAAAAAAAAAAAAAAAAAAAAAAAAAAAAAAAAAAAAAAAfCQAAsAwAAAAAAAAAAAAAAAAAACgAAAAIAAAAAQAAAAEAAAA="/>
                        </a:ext>
                      </a:extLst>
                    </pic:cNvPicPr>
                  </pic:nvPicPr>
                  <pic:blipFill>
                    <a:blip r:embed="rId13"/>
                    <a:stretch>
                      <a:fillRect/>
                    </a:stretch>
                  </pic:blipFill>
                  <pic:spPr>
                    <a:xfrm>
                      <a:off x="0" y="0"/>
                      <a:ext cx="1482725" cy="2062480"/>
                    </a:xfrm>
                    <a:prstGeom prst="rect">
                      <a:avLst/>
                    </a:prstGeom>
                    <a:noFill/>
                    <a:ln w="12700">
                      <a:noFill/>
                    </a:ln>
                  </pic:spPr>
                </pic:pic>
              </a:graphicData>
            </a:graphic>
          </wp:inline>
        </w:drawing>
      </w:r>
      <w:r/>
    </w:p>
    <w:p>
      <w:pPr>
        <w:pStyle w:val="para4"/>
        <w:spacing w:line="360" w:lineRule="auto"/>
        <w:jc w:val="both"/>
        <w:tabs defTabSz="708">
          <w:tab w:val="clear" w:pos="4536" w:leader="none"/>
          <w:tab w:val="clear" w:pos="9072" w:leader="none"/>
        </w:tabs>
      </w:pPr>
      <w:r>
        <w:t xml:space="preserve">Fotos: Kann </w:t>
      </w:r>
    </w:p>
    <w:p>
      <w:pPr>
        <w:pStyle w:val="para4"/>
        <w:spacing w:line="360" w:lineRule="auto"/>
        <w:jc w:val="both"/>
        <w:tabs defTabSz="708">
          <w:tab w:val="clear" w:pos="4536" w:leader="none"/>
          <w:tab w:val="clear" w:pos="9072" w:leader="none"/>
        </w:tabs>
        <w:rPr>
          <w:sz w:val="20"/>
          <w:u w:color="auto" w:val="single"/>
        </w:rPr>
      </w:pPr>
      <w:r>
        <w:rPr>
          <w:sz w:val="20"/>
          <w:u w:color="auto" w:val="single"/>
        </w:rPr>
      </w:r>
    </w:p>
    <w:p>
      <w:pPr>
        <w:pStyle w:val="para4"/>
        <w:spacing w:line="360" w:lineRule="auto"/>
        <w:jc w:val="both"/>
        <w:tabs defTabSz="708">
          <w:tab w:val="clear" w:pos="4536" w:leader="none"/>
          <w:tab w:val="clear" w:pos="9072" w:leader="none"/>
        </w:tabs>
        <w:rPr>
          <w:i/>
        </w:rPr>
      </w:pPr>
      <w:r>
        <w:rPr>
          <w:i/>
        </w:rPr>
        <w:t xml:space="preserve">Text und Bildmaterial stehen zum Download unter www.ju-ca.com </w:t>
      </w:r>
    </w:p>
    <w:p>
      <w:pPr>
        <w:pStyle w:val="para4"/>
        <w:spacing w:line="360" w:lineRule="auto"/>
        <w:jc w:val="both"/>
        <w:tabs defTabSz="708">
          <w:tab w:val="clear" w:pos="4536" w:leader="none"/>
          <w:tab w:val="clear" w:pos="9072" w:leader="none"/>
        </w:tabs>
        <w:rPr>
          <w:i/>
        </w:rPr>
      </w:pPr>
      <w:r>
        <w:rPr>
          <w:i/>
        </w:rPr>
        <w:t xml:space="preserve">im Bereich „Kommunizieren / Ausdruck“ zur Verfügung. </w:t>
      </w:r>
    </w:p>
    <w:p>
      <w:pPr>
        <w:pStyle w:val="para4"/>
        <w:spacing w:line="360" w:lineRule="auto"/>
        <w:jc w:val="both"/>
        <w:tabs defTabSz="708">
          <w:tab w:val="clear" w:pos="4536" w:leader="none"/>
          <w:tab w:val="clear" w:pos="9072" w:leader="none"/>
        </w:tabs>
        <w:rPr>
          <w:i/>
        </w:rPr>
      </w:pPr>
      <w:r>
        <w:rPr>
          <w:i/>
        </w:rPr>
      </w:r>
    </w:p>
    <w:p>
      <w:pPr>
        <w:pStyle w:val="para4"/>
        <w:spacing w:line="360" w:lineRule="auto"/>
        <w:jc w:val="both"/>
        <w:pBdr>
          <w:top w:val="single" w:sz="4" w:space="1" w:color="000000" tmln="10, 20, 20, 0, 20"/>
          <w:left w:val="single" w:sz="4" w:space="4" w:color="000000" tmln="10, 20, 20, 0, 80"/>
          <w:bottom w:val="single" w:sz="4" w:space="1" w:color="000000" tmln="10, 20, 20, 0, 20"/>
          <w:right w:val="single" w:sz="4" w:space="4" w:color="000000" tmln="10, 20, 20, 0, 80"/>
          <w:between w:val="nil" w:sz="0" w:space="0" w:color="000000" tmln="20, 20, 20, 0, 0"/>
        </w:pBdr>
        <w:shd w:val="none"/>
        <w:rPr>
          <w:u w:color="auto" w:val="single"/>
        </w:rPr>
      </w:pPr>
      <w:r>
        <w:rPr>
          <w:u w:color="auto" w:val="single"/>
        </w:rPr>
        <w:t>Über das Unternehmen:</w:t>
      </w:r>
    </w:p>
    <w:p>
      <w:pPr>
        <w:pStyle w:val="para4"/>
        <w:spacing w:line="360" w:lineRule="auto"/>
        <w:jc w:val="both"/>
        <w:pBdr>
          <w:top w:val="single" w:sz="4" w:space="1" w:color="000000" tmln="10, 20, 20, 0, 20"/>
          <w:left w:val="single" w:sz="4" w:space="4" w:color="000000" tmln="10, 20, 20, 0, 80"/>
          <w:bottom w:val="single" w:sz="4" w:space="1" w:color="000000" tmln="10, 20, 20, 0, 20"/>
          <w:right w:val="single" w:sz="4" w:space="4" w:color="000000" tmln="10, 20, 20, 0, 80"/>
          <w:between w:val="nil" w:sz="0" w:space="0" w:color="000000" tmln="20, 20, 20, 0, 0"/>
        </w:pBdr>
        <w:shd w:val="none"/>
      </w:pPr>
      <w:r/>
    </w:p>
    <w:p>
      <w:pPr>
        <w:pStyle w:val="para4"/>
        <w:spacing w:line="360" w:lineRule="auto"/>
        <w:jc w:val="both"/>
        <w:pBdr>
          <w:top w:val="single" w:sz="4" w:space="1" w:color="000000" tmln="10, 20, 20, 0, 20"/>
          <w:left w:val="single" w:sz="4" w:space="4" w:color="000000" tmln="10, 20, 20, 0, 80"/>
          <w:bottom w:val="single" w:sz="4" w:space="1" w:color="000000" tmln="10, 20, 20, 0, 20"/>
          <w:right w:val="single" w:sz="4" w:space="4" w:color="000000" tmln="10, 20, 20, 0, 80"/>
          <w:between w:val="nil" w:sz="0" w:space="0" w:color="000000" tmln="20, 20, 20, 0, 0"/>
        </w:pBdr>
        <w:shd w:val="none"/>
      </w:pPr>
      <w:r>
        <w:t>Die KANN GmbH Baustoffwerke gehört zur KANN Gruppe. Diese zählt in Deutschland zu den führenden Herstellern von</w:t>
      </w:r>
    </w:p>
    <w:p>
      <w:pPr>
        <w:pStyle w:val="para4"/>
        <w:spacing w:line="360" w:lineRule="auto"/>
        <w:jc w:val="both"/>
        <w:pBdr>
          <w:top w:val="single" w:sz="4" w:space="1" w:color="000000" tmln="10, 20, 20, 0, 20"/>
          <w:left w:val="single" w:sz="4" w:space="4" w:color="000000" tmln="10, 20, 20, 0, 80"/>
          <w:bottom w:val="single" w:sz="4" w:space="1" w:color="000000" tmln="10, 20, 20, 0, 20"/>
          <w:right w:val="single" w:sz="4" w:space="4" w:color="000000" tmln="10, 20, 20, 0, 80"/>
          <w:between w:val="nil" w:sz="0" w:space="0" w:color="000000" tmln="20, 20, 20, 0, 0"/>
        </w:pBdr>
        <w:shd w:val="none"/>
      </w:pPr>
      <w:r>
        <w:t>Betonprodukten. Die Angebotspalette erstreckt sich von Rohstoffen über Transportbeton, Logistikdienstleistungen und die Produktion von Fertigteilen für den Industrie- und Gewerbebau bis hin zu hochwertigen Produkten für den Straßen-, Garten- und Landschaftsbau wie sie die KANN GmbH Baustoffwerke herstellt. Bundesweit sind für die Gruppe rund 1.200 Mitarbeiter beschäftigt.</w:t>
      </w:r>
    </w:p>
    <w:p>
      <w:pPr>
        <w:pStyle w:val="para4"/>
        <w:spacing/>
        <w:jc w:val="both"/>
        <w:tabs defTabSz="708">
          <w:tab w:val="clear" w:pos="4536" w:leader="none"/>
          <w:tab w:val="clear" w:pos="9072" w:leader="none"/>
        </w:tabs>
      </w:pPr>
      <w:r/>
    </w:p>
    <w:p>
      <w:pPr>
        <w:pStyle w:val="para4"/>
        <w:spacing/>
        <w:jc w:val="both"/>
        <w:tabs defTabSz="708">
          <w:tab w:val="clear" w:pos="4536" w:leader="none"/>
          <w:tab w:val="clear" w:pos="9072" w:leader="none"/>
        </w:tabs>
      </w:pPr>
      <w:r>
        <w:t>Ansprechpartner:</w:t>
      </w:r>
    </w:p>
    <w:p>
      <w:pPr>
        <w:pStyle w:val="para4"/>
        <w:spacing/>
        <w:jc w:val="both"/>
        <w:tabs defTabSz="708">
          <w:tab w:val="clear" w:pos="4536" w:leader="none"/>
          <w:tab w:val="clear" w:pos="9072" w:leader="none"/>
        </w:tabs>
      </w:pPr>
      <w:r>
        <w:rPr>
          <w:noProof/>
        </w:rPr>
        <mc:AlternateContent>
          <mc:Choice Requires="wps">
            <w:drawing>
              <wp:anchor distT="0" distB="0" distL="114300" distR="114300" simplePos="0" relativeHeight="251658246" behindDoc="0" locked="0" layoutInCell="0" hidden="0" allowOverlap="1">
                <wp:simplePos x="0" y="0"/>
                <wp:positionH relativeFrom="column">
                  <wp:posOffset>-93980</wp:posOffset>
                </wp:positionH>
                <wp:positionV relativeFrom="paragraph">
                  <wp:posOffset>110490</wp:posOffset>
                </wp:positionV>
                <wp:extent cx="1920240" cy="1554480"/>
                <wp:effectExtent l="0" t="0" r="0" b="0"/>
                <wp:wrapNone/>
                <wp:docPr id="6" name="Textbox2"/>
                <wp:cNvGraphicFramePr/>
                <a:graphic xmlns:a="http://schemas.openxmlformats.org/drawingml/2006/main">
                  <a:graphicData uri="http://schemas.microsoft.com/office/word/2010/wordprocessingShape">
                    <wps:wsp>
                      <wps:cNvSpPr txBox="1">
                        <a:extLst>
                          <a:ext uri="smNativeData">
                            <sm:smNativeData xmlns:sm="smNativeData" val="SMDATA_12_wRw0YxMAAAAlAAAAE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KwAAAAigAAAAAAAAAAAAAAAAAAACAAAAbP///wAAAAACAAAArgAAANALAACQCQAABQAAAKAFAADTJAAAKAAAAAgAAAABAAAAAQAAAA=="/>
                          </a:ext>
                        </a:extLst>
                      </wps:cNvSpPr>
                      <wps:spPr>
                        <a:xfrm>
                          <a:off x="0" y="0"/>
                          <a:ext cx="1920240" cy="1554480"/>
                        </a:xfrm>
                        <a:prstGeom prst="rect">
                          <a:avLst/>
                        </a:prstGeom>
                        <a:noFill/>
                        <a:ln w="12700">
                          <a:noFill/>
                        </a:ln>
                      </wps:spPr>
                      <wps:txbx>
                        <w:txbxContent>
                          <w:p>
                            <w:pPr>
                              <w:rPr>
                                <w:sz w:val="20"/>
                                <w:u w:color="auto" w:val="single"/>
                              </w:rPr>
                            </w:pPr>
                            <w:r>
                              <w:rPr>
                                <w:sz w:val="20"/>
                                <w:u w:color="auto" w:val="single"/>
                              </w:rPr>
                              <w:t>Unternehmen:</w:t>
                            </w:r>
                          </w:p>
                          <w:p>
                            <w:pPr>
                              <w:rPr>
                                <w:sz w:val="20"/>
                                <w:u w:color="auto" w:val="single"/>
                              </w:rPr>
                            </w:pPr>
                            <w:r>
                              <w:rPr>
                                <w:sz w:val="20"/>
                                <w:u w:color="auto" w:val="single"/>
                              </w:rPr>
                            </w:r>
                          </w:p>
                          <w:p>
                            <w:pPr>
                              <w:pStyle w:val="para8"/>
                            </w:pPr>
                            <w:r>
                              <w:t>KANN GmbH Baustoffwerke</w:t>
                            </w:r>
                          </w:p>
                          <w:p>
                            <w:pPr>
                              <w:pStyle w:val="para8"/>
                            </w:pPr>
                            <w:r>
                              <w:t>Uwe Schmidt</w:t>
                            </w:r>
                          </w:p>
                          <w:p>
                            <w:pPr>
                              <w:pStyle w:val="para8"/>
                            </w:pPr>
                            <w:r>
                              <w:t>Bendorfer Straße</w:t>
                            </w:r>
                          </w:p>
                          <w:p>
                            <w:pPr>
                              <w:pStyle w:val="para8"/>
                            </w:pPr>
                            <w:r>
                              <w:t>D-56170 Bendorf-Mülhofen</w:t>
                            </w:r>
                          </w:p>
                          <w:p>
                            <w:pPr>
                              <w:pStyle w:val="para8"/>
                            </w:pPr>
                            <w:r>
                              <w:t>Tel.: 02622/707-119</w:t>
                            </w:r>
                          </w:p>
                          <w:p>
                            <w:pPr>
                              <w:pStyle w:val="para8"/>
                            </w:pPr>
                            <w:r>
                              <w:t>Fax: 02622/707-165</w:t>
                            </w:r>
                          </w:p>
                          <w:p>
                            <w:pPr>
                              <w:pStyle w:val="para8"/>
                            </w:pPr>
                            <w:r>
                              <w:t>E-Mail: uwe.schmidt@kann.de</w:t>
                            </w:r>
                          </w:p>
                          <w:p>
                            <w:pPr>
                              <w:pStyle w:val="para8"/>
                            </w:pPr>
                            <w:r>
                              <w:t>Internet: www.kann.de</w:t>
                            </w:r>
                          </w:p>
                          <w:p>
                            <w:pPr>
                              <w:pStyle w:val="para8"/>
                            </w:pPr>
                            <w:r/>
                          </w:p>
                          <w:p>
                            <w:pPr>
                              <w:pStyle w:val="para8"/>
                            </w:pPr>
                            <w:r/>
                          </w:p>
                        </w:txbxContent>
                      </wps:txbx>
                      <wps:bodyPr spcFirstLastPara="1" vertOverflow="clip" horzOverflow="clip" lIns="91440" tIns="45720" rIns="91440" bIns="45720" upright="1">
                        <a:prstTxWarp prst="textNoShape">
                          <a:avLst/>
                        </a:prstTxWarp>
                        <a:noAutofit/>
                      </wps:bodyPr>
                    </wps:wsp>
                  </a:graphicData>
                </a:graphic>
              </wp:anchor>
            </w:drawing>
          </mc:Choice>
          <mc:Fallback>
            <w:pict>
              <v:shapetype id="_x0000_t202" coordsize="21600,21600" o:spt="202" path="m,l,21600r21600,l21600,xe">
                <v:path gradientshapeok="t" o:connecttype="rect"/>
              </v:shapetype>
              <v:shape id="Textbox2" o:spid="_x0000_s1026" type="#_x0000_t202" style="position:absolute;margin-left:-7.40pt;margin-top:8.70pt;width:151.20pt;height:122.40pt;z-index:251658246;mso-wrap-distance-left:9.00pt;mso-wrap-distance-top:0.00pt;mso-wrap-distance-right:9.00pt;mso-wrap-distance-bottom:0.00pt;mso-wrap-style:square" stroked="f" filled="f" v:ext="SMDATA_12_wRw0YxMAAAAlAAAAE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KwAAAAigAAAAAAAAAAAAAAAAAAACAAAAbP///wAAAAACAAAArgAAANALAACQCQAABQAAAKAFAADTJAAAKAAAAAgAAAABAAAAAQAAAA==" o:insetmode="custom">
                <w10:wrap type="none" anchorx="text" anchory="text"/>
                <v:textbox inset="7.2pt,3.6pt,7.2pt,3.6pt">
                  <w:txbxContent>
                    <w:p>
                      <w:pPr>
                        <w:rPr>
                          <w:sz w:val="20"/>
                          <w:u w:color="auto" w:val="single"/>
                        </w:rPr>
                      </w:pPr>
                      <w:r>
                        <w:rPr>
                          <w:sz w:val="20"/>
                          <w:u w:color="auto" w:val="single"/>
                        </w:rPr>
                        <w:t>Unternehmen:</w:t>
                      </w:r>
                    </w:p>
                    <w:p>
                      <w:pPr>
                        <w:rPr>
                          <w:sz w:val="20"/>
                          <w:u w:color="auto" w:val="single"/>
                        </w:rPr>
                      </w:pPr>
                      <w:r>
                        <w:rPr>
                          <w:sz w:val="20"/>
                          <w:u w:color="auto" w:val="single"/>
                        </w:rPr>
                      </w:r>
                    </w:p>
                    <w:p>
                      <w:pPr>
                        <w:pStyle w:val="para8"/>
                      </w:pPr>
                      <w:r>
                        <w:t>KANN GmbH Baustoffwerke</w:t>
                      </w:r>
                    </w:p>
                    <w:p>
                      <w:pPr>
                        <w:pStyle w:val="para8"/>
                      </w:pPr>
                      <w:r>
                        <w:t>Uwe Schmidt</w:t>
                      </w:r>
                    </w:p>
                    <w:p>
                      <w:pPr>
                        <w:pStyle w:val="para8"/>
                      </w:pPr>
                      <w:r>
                        <w:t>Bendorfer Straße</w:t>
                      </w:r>
                    </w:p>
                    <w:p>
                      <w:pPr>
                        <w:pStyle w:val="para8"/>
                      </w:pPr>
                      <w:r>
                        <w:t>D-56170 Bendorf-Mülhofen</w:t>
                      </w:r>
                    </w:p>
                    <w:p>
                      <w:pPr>
                        <w:pStyle w:val="para8"/>
                      </w:pPr>
                      <w:r>
                        <w:t>Tel.: 02622/707-119</w:t>
                      </w:r>
                    </w:p>
                    <w:p>
                      <w:pPr>
                        <w:pStyle w:val="para8"/>
                      </w:pPr>
                      <w:r>
                        <w:t>Fax: 02622/707-165</w:t>
                      </w:r>
                    </w:p>
                    <w:p>
                      <w:pPr>
                        <w:pStyle w:val="para8"/>
                      </w:pPr>
                      <w:r>
                        <w:t>E-Mail: uwe.schmidt@kann.de</w:t>
                      </w:r>
                    </w:p>
                    <w:p>
                      <w:pPr>
                        <w:pStyle w:val="para8"/>
                      </w:pPr>
                      <w:r>
                        <w:t>Internet: www.kann.de</w:t>
                      </w:r>
                    </w:p>
                    <w:p>
                      <w:pPr>
                        <w:pStyle w:val="para8"/>
                      </w:pPr>
                      <w:r/>
                    </w:p>
                    <w:p>
                      <w:pPr>
                        <w:pStyle w:val="para8"/>
                      </w:pPr>
                      <w:r/>
                    </w:p>
                  </w:txbxContent>
                </v:textbox>
              </v:shape>
            </w:pict>
          </mc:Fallback>
        </mc:AlternateContent>
      </w:r>
      <w:r>
        <w:rPr>
          <w:noProof/>
        </w:rPr>
        <mc:AlternateContent>
          <mc:Choice Requires="wps">
            <w:drawing>
              <wp:anchor distT="0" distB="0" distL="114300" distR="114300" simplePos="0" relativeHeight="251658247" behindDoc="0" locked="0" layoutInCell="0" hidden="0" allowOverlap="1">
                <wp:simplePos x="0" y="0"/>
                <wp:positionH relativeFrom="column">
                  <wp:posOffset>2374900</wp:posOffset>
                </wp:positionH>
                <wp:positionV relativeFrom="paragraph">
                  <wp:posOffset>110490</wp:posOffset>
                </wp:positionV>
                <wp:extent cx="2286000" cy="1554480"/>
                <wp:effectExtent l="0" t="0" r="0" b="0"/>
                <wp:wrapNone/>
                <wp:docPr id="7" name="Textbox1"/>
                <wp:cNvGraphicFramePr/>
                <a:graphic xmlns:a="http://schemas.openxmlformats.org/drawingml/2006/main">
                  <a:graphicData uri="http://schemas.microsoft.com/office/word/2010/wordprocessingShape">
                    <wps:wsp>
                      <wps:cNvSpPr txBox="1">
                        <a:extLst>
                          <a:ext uri="smNativeData">
                            <sm:smNativeData xmlns:sm="smNativeData" val="SMDATA_12_wRw0YxMAAAAlAAAAEgAAAA0AAAAAkAAAAEgAAACQAAAASAAAAAAAAAAAAAAAAAAAAAEAAABQAAAAAAAAAAAA4D8AAAAAAADgPwAAAAAAAOA/AAAAAAAA4D8AAAAAAADgPwAAAAAAAOA/AAAAAAAA4D8AAAAAAADgPwAAAAAAAOA/AAAAAAAA4D8CAAAAjAAAAAEAAAAAAAAA////AAAAAAAAAAAAAAAAAAAAAAAAAAAAAAAAAAAAAAAAAAAAeAAAAAEAAABAAAAAAAAAAAAAAAB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KwAAAAigAAAAAAAAAAAAAAAAAAACAAAAnA4AAAAAAAACAAAArgAAABAOAACQCQAABQAAANAUAADTJAAAKAAAAAgAAAABAAAAAQAAAA=="/>
                          </a:ext>
                        </a:extLst>
                      </wps:cNvSpPr>
                      <wps:spPr>
                        <a:xfrm>
                          <a:off x="0" y="0"/>
                          <a:ext cx="2286000" cy="1554480"/>
                        </a:xfrm>
                        <a:prstGeom prst="rect">
                          <a:avLst/>
                        </a:prstGeom>
                        <a:solidFill>
                          <a:srgbClr val="FFFFFF"/>
                        </a:solidFill>
                        <a:ln w="12700">
                          <a:noFill/>
                        </a:ln>
                      </wps:spPr>
                      <wps:txbx>
                        <w:txbxContent>
                          <w:p>
                            <w:pPr>
                              <w:rPr>
                                <w:sz w:val="20"/>
                                <w:u w:color="auto" w:val="single"/>
                              </w:rPr>
                            </w:pPr>
                            <w:r>
                              <w:rPr>
                                <w:sz w:val="20"/>
                                <w:u w:color="auto" w:val="single"/>
                              </w:rPr>
                              <w:t>Presse:</w:t>
                            </w:r>
                          </w:p>
                          <w:p>
                            <w:pPr>
                              <w:rPr>
                                <w:sz w:val="20"/>
                                <w:u w:color="auto" w:val="single"/>
                              </w:rPr>
                            </w:pPr>
                            <w:r>
                              <w:rPr>
                                <w:sz w:val="20"/>
                                <w:u w:color="auto" w:val="single"/>
                              </w:rPr>
                            </w:r>
                          </w:p>
                          <w:p>
                            <w:pPr>
                              <w:pStyle w:val="para8"/>
                            </w:pPr>
                            <w:r>
                              <w:t>JUCA :&gt; freies textdesign</w:t>
                            </w:r>
                          </w:p>
                          <w:p>
                            <w:pPr>
                              <w:pStyle w:val="para8"/>
                            </w:pPr>
                            <w:r>
                              <w:t>Thomas Meiler</w:t>
                            </w:r>
                          </w:p>
                          <w:p>
                            <w:pPr>
                              <w:pStyle w:val="para8"/>
                              <w:rPr>
                                <w:lang w:val="en-gb"/>
                              </w:rPr>
                            </w:pPr>
                            <w:r>
                              <w:rPr>
                                <w:lang w:val="en-gb"/>
                              </w:rPr>
                              <w:t>Tel.: (0049) 1520/3552441</w:t>
                            </w:r>
                          </w:p>
                          <w:p>
                            <w:pPr>
                              <w:pStyle w:val="para8"/>
                              <w:rPr>
                                <w:lang w:val="en-gb"/>
                              </w:rPr>
                            </w:pPr>
                            <w:r>
                              <w:rPr>
                                <w:lang w:val="en-gb"/>
                              </w:rPr>
                              <w:t>E-Mail: thomas.meiler@ju-ca.com</w:t>
                            </w:r>
                          </w:p>
                          <w:p>
                            <w:pPr>
                              <w:pStyle w:val="para8"/>
                            </w:pPr>
                            <w:r>
                              <w:t>Internet: www.ju-ca.com</w:t>
                            </w:r>
                          </w:p>
                        </w:txbxContent>
                      </wps:txbx>
                      <wps:bodyPr spcFirstLastPara="1" vertOverflow="clip" horzOverflow="clip" lIns="91440" tIns="45720" rIns="91440" bIns="45720" upright="1">
                        <a:prstTxWarp prst="textNoShape">
                          <a:avLst/>
                        </a:prstTxWarp>
                        <a:noAutofit/>
                      </wps:bodyPr>
                    </wps:wsp>
                  </a:graphicData>
                </a:graphic>
              </wp:anchor>
            </w:drawing>
          </mc:Choice>
          <mc:Fallback>
            <w:pict>
              <v:shape id="Textbox1" o:spid="_x0000_s1027" type="#_x0000_t202" style="position:absolute;margin-left:187.00pt;margin-top:8.70pt;width:180.00pt;height:122.40pt;z-index:251658247;mso-wrap-distance-left:9.00pt;mso-wrap-distance-top:0.00pt;mso-wrap-distance-right:9.00pt;mso-wrap-distance-bottom:0.00pt;mso-wrap-style:square" stroked="f" fillcolor="#ffffff" v:ext="SMDATA_12_wRw0YxMAAAAlAAAAEgAAAA0AAAAAkAAAAEgAAACQAAAASAAAAAAAAAAAAAAAAAAAAAEAAABQAAAAAAAAAAAA4D8AAAAAAADgPwAAAAAAAOA/AAAAAAAA4D8AAAAAAADgPwAAAAAAAOA/AAAAAAAA4D8AAAAAAADgPwAAAAAAAOA/AAAAAAAA4D8CAAAAjAAAAAEAAAAAAAAA////AAAAAAAAAAAAAAAAAAAAAAAAAAAAAAAAAAAAAAAAAAAAeAAAAAEAAABAAAAAAAAAAAAAAAB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KwAAAAigAAAAAAAAAAAAAAAAAAACAAAAnA4AAAAAAAACAAAArgAAABAOAACQCQAABQAAANAUAADTJAAAKAAAAAgAAAABAAAAAQAAAA==" o:insetmode="custom">
                <v:fill color2="#000000" type="solid" angle="180"/>
                <w10:wrap type="none" anchorx="text" anchory="text"/>
                <v:textbox inset="7.2pt,3.6pt,7.2pt,3.6pt">
                  <w:txbxContent>
                    <w:p>
                      <w:pPr>
                        <w:rPr>
                          <w:sz w:val="20"/>
                          <w:u w:color="auto" w:val="single"/>
                        </w:rPr>
                      </w:pPr>
                      <w:r>
                        <w:rPr>
                          <w:sz w:val="20"/>
                          <w:u w:color="auto" w:val="single"/>
                        </w:rPr>
                        <w:t>Presse:</w:t>
                      </w:r>
                    </w:p>
                    <w:p>
                      <w:pPr>
                        <w:rPr>
                          <w:sz w:val="20"/>
                          <w:u w:color="auto" w:val="single"/>
                        </w:rPr>
                      </w:pPr>
                      <w:r>
                        <w:rPr>
                          <w:sz w:val="20"/>
                          <w:u w:color="auto" w:val="single"/>
                        </w:rPr>
                      </w:r>
                    </w:p>
                    <w:p>
                      <w:pPr>
                        <w:pStyle w:val="para8"/>
                      </w:pPr>
                      <w:r>
                        <w:t>JUCA :&gt; freies textdesign</w:t>
                      </w:r>
                    </w:p>
                    <w:p>
                      <w:pPr>
                        <w:pStyle w:val="para8"/>
                      </w:pPr>
                      <w:r>
                        <w:t>Thomas Meiler</w:t>
                      </w:r>
                    </w:p>
                    <w:p>
                      <w:pPr>
                        <w:pStyle w:val="para8"/>
                        <w:rPr>
                          <w:lang w:val="en-gb"/>
                        </w:rPr>
                      </w:pPr>
                      <w:r>
                        <w:rPr>
                          <w:lang w:val="en-gb"/>
                        </w:rPr>
                        <w:t>Tel.: (0049) 1520/3552441</w:t>
                      </w:r>
                    </w:p>
                    <w:p>
                      <w:pPr>
                        <w:pStyle w:val="para8"/>
                        <w:rPr>
                          <w:lang w:val="en-gb"/>
                        </w:rPr>
                      </w:pPr>
                      <w:r>
                        <w:rPr>
                          <w:lang w:val="en-gb"/>
                        </w:rPr>
                        <w:t>E-Mail: thomas.meiler@ju-ca.com</w:t>
                      </w:r>
                    </w:p>
                    <w:p>
                      <w:pPr>
                        <w:pStyle w:val="para8"/>
                      </w:pPr>
                      <w:r>
                        <w:t>Internet: www.ju-ca.com</w:t>
                      </w:r>
                    </w:p>
                  </w:txbxContent>
                </v:textbox>
              </v:shape>
            </w:pict>
          </mc:Fallback>
        </mc:AlternateContent>
      </w:r>
      <w:r/>
    </w:p>
    <w:p>
      <w:pPr>
        <w:pStyle w:val="para4"/>
        <w:spacing/>
        <w:jc w:val="both"/>
        <w:tabs defTabSz="708">
          <w:tab w:val="clear" w:pos="4536" w:leader="none"/>
          <w:tab w:val="clear" w:pos="9072" w:leader="none"/>
        </w:tabs>
      </w:pPr>
      <w:r/>
    </w:p>
    <w:p>
      <w:pPr>
        <w:pStyle w:val="para4"/>
        <w:spacing/>
        <w:jc w:val="both"/>
        <w:tabs defTabSz="708">
          <w:tab w:val="clear" w:pos="4536" w:leader="none"/>
          <w:tab w:val="clear" w:pos="9072" w:leader="none"/>
        </w:tabs>
      </w:pPr>
      <w:r/>
    </w:p>
    <w:p>
      <w:pPr>
        <w:pStyle w:val="para5"/>
        <w:tabs defTabSz="708">
          <w:tab w:val="left" w:pos="709" w:leader="none"/>
          <w:tab w:val="center" w:pos="4536" w:leader="none"/>
          <w:tab w:val="right" w:pos="9072" w:leader="none"/>
        </w:tabs>
        <w:rPr>
          <w:sz w:val="18"/>
        </w:rPr>
      </w:pPr>
      <w:r>
        <w:rPr>
          <w:sz w:val="18"/>
        </w:rPr>
      </w:r>
    </w:p>
    <w:p>
      <w:pPr>
        <w:pStyle w:val="para5"/>
        <w:tabs defTabSz="708">
          <w:tab w:val="left" w:pos="709" w:leader="none"/>
          <w:tab w:val="center" w:pos="4536" w:leader="none"/>
          <w:tab w:val="right" w:pos="9072" w:leader="none"/>
        </w:tabs>
        <w:rPr>
          <w:sz w:val="18"/>
        </w:rPr>
      </w:pPr>
      <w:r>
        <w:rPr>
          <w:sz w:val="18"/>
        </w:rPr>
      </w:r>
    </w:p>
    <w:p>
      <w:pPr>
        <w:pStyle w:val="para5"/>
        <w:tabs defTabSz="708">
          <w:tab w:val="left" w:pos="709" w:leader="none"/>
          <w:tab w:val="center" w:pos="4536" w:leader="none"/>
          <w:tab w:val="right" w:pos="9072" w:leader="none"/>
        </w:tabs>
        <w:rPr>
          <w:sz w:val="18"/>
        </w:rPr>
      </w:pPr>
      <w:r>
        <w:rPr>
          <w:sz w:val="18"/>
        </w:rPr>
      </w:r>
    </w:p>
    <w:p>
      <w:pPr>
        <w:pStyle w:val="para5"/>
        <w:tabs defTabSz="708">
          <w:tab w:val="left" w:pos="709" w:leader="none"/>
          <w:tab w:val="center" w:pos="4536" w:leader="none"/>
          <w:tab w:val="right" w:pos="9072" w:leader="none"/>
        </w:tabs>
        <w:rPr>
          <w:sz w:val="18"/>
        </w:rPr>
      </w:pPr>
      <w:r>
        <w:rPr>
          <w:sz w:val="18"/>
        </w:rPr>
      </w:r>
    </w:p>
    <w:p>
      <w:pPr>
        <w:pStyle w:val="para5"/>
        <w:tabs defTabSz="708">
          <w:tab w:val="left" w:pos="709" w:leader="none"/>
          <w:tab w:val="center" w:pos="4536" w:leader="none"/>
          <w:tab w:val="right" w:pos="9072" w:leader="none"/>
        </w:tabs>
        <w:rPr>
          <w:sz w:val="18"/>
        </w:rPr>
      </w:pPr>
      <w:r>
        <w:rPr>
          <w:sz w:val="18"/>
        </w:rPr>
      </w:r>
    </w:p>
    <w:p>
      <w:pPr>
        <w:pStyle w:val="para5"/>
        <w:tabs defTabSz="708">
          <w:tab w:val="left" w:pos="709" w:leader="none"/>
          <w:tab w:val="center" w:pos="4536" w:leader="none"/>
          <w:tab w:val="right" w:pos="9072" w:leader="none"/>
        </w:tabs>
        <w:rPr>
          <w:sz w:val="18"/>
        </w:rPr>
      </w:pPr>
      <w:r>
        <w:rPr>
          <w:sz w:val="18"/>
        </w:rPr>
      </w:r>
    </w:p>
    <w:p>
      <w:pPr>
        <w:pStyle w:val="para5"/>
        <w:tabs defTabSz="708">
          <w:tab w:val="left" w:pos="709" w:leader="none"/>
          <w:tab w:val="center" w:pos="4536" w:leader="none"/>
          <w:tab w:val="right" w:pos="9072" w:leader="none"/>
        </w:tabs>
        <w:rPr>
          <w:sz w:val="18"/>
        </w:rPr>
      </w:pPr>
      <w:r>
        <w:rPr>
          <w:sz w:val="18"/>
        </w:rPr>
      </w:r>
    </w:p>
    <w:p>
      <w:pPr>
        <w:pStyle w:val="para5"/>
        <w:tabs defTabSz="708">
          <w:tab w:val="left" w:pos="709" w:leader="none"/>
          <w:tab w:val="center" w:pos="4536" w:leader="none"/>
          <w:tab w:val="right" w:pos="9072" w:leader="none"/>
        </w:tabs>
        <w:rPr>
          <w:sz w:val="18"/>
        </w:rPr>
      </w:pPr>
      <w:r>
        <w:rPr>
          <w:sz w:val="18"/>
        </w:rPr>
      </w:r>
    </w:p>
    <w:p>
      <w:pPr>
        <w:pStyle w:val="para5"/>
        <w:tabs defTabSz="708">
          <w:tab w:val="left" w:pos="709" w:leader="none"/>
          <w:tab w:val="center" w:pos="4536" w:leader="none"/>
          <w:tab w:val="right" w:pos="9072" w:leader="none"/>
        </w:tabs>
        <w:rPr>
          <w:sz w:val="18"/>
        </w:rPr>
      </w:pPr>
      <w:r>
        <w:rPr>
          <w:sz w:val="18"/>
        </w:rPr>
      </w:r>
    </w:p>
    <w:p>
      <w:pPr>
        <w:pStyle w:val="para5"/>
        <w:tabs defTabSz="708">
          <w:tab w:val="left" w:pos="709" w:leader="none"/>
          <w:tab w:val="center" w:pos="4536" w:leader="none"/>
          <w:tab w:val="right" w:pos="9072" w:leader="none"/>
        </w:tabs>
        <w:rPr>
          <w:sz w:val="18"/>
        </w:rPr>
      </w:pPr>
      <w:r>
        <w:rPr>
          <w:sz w:val="18"/>
        </w:rPr>
      </w:r>
    </w:p>
    <w:p>
      <w:pPr>
        <w:pStyle w:val="para5"/>
        <w:tabs defTabSz="708">
          <w:tab w:val="left" w:pos="709" w:leader="none"/>
          <w:tab w:val="center" w:pos="4536" w:leader="none"/>
          <w:tab w:val="right" w:pos="9072" w:leader="none"/>
        </w:tabs>
        <w:rPr>
          <w:sz w:val="18"/>
        </w:rPr>
      </w:pPr>
      <w:r>
        <w:rPr>
          <w:sz w:val="18"/>
        </w:rPr>
      </w:r>
    </w:p>
    <w:p>
      <w:pPr>
        <w:pStyle w:val="para4"/>
        <w:spacing/>
        <w:jc w:val="both"/>
        <w:tabs defTabSz="708">
          <w:tab w:val="clear" w:pos="4536" w:leader="none"/>
          <w:tab w:val="clear" w:pos="9072" w:leader="none"/>
        </w:tabs>
      </w:pPr>
      <w:r/>
    </w:p>
    <w:p>
      <w:pPr>
        <w:pStyle w:val="para4"/>
        <w:spacing/>
        <w:jc w:val="both"/>
        <w:tabs defTabSz="708">
          <w:tab w:val="clear" w:pos="4536" w:leader="none"/>
          <w:tab w:val="clear" w:pos="9072" w:leader="none"/>
        </w:tabs>
      </w:pPr>
      <w:r/>
    </w:p>
    <w:p>
      <w:pPr>
        <w:pStyle w:val="para4"/>
        <w:spacing/>
        <w:jc w:val="both"/>
        <w:tabs defTabSz="708">
          <w:tab w:val="clear" w:pos="4536" w:leader="none"/>
          <w:tab w:val="clear" w:pos="9072" w:leader="none"/>
        </w:tabs>
      </w:pPr>
      <w:r/>
    </w:p>
    <w:p>
      <w:pPr>
        <w:pStyle w:val="para4"/>
        <w:spacing/>
        <w:jc w:val="both"/>
        <w:tabs defTabSz="708">
          <w:tab w:val="clear" w:pos="4536" w:leader="none"/>
          <w:tab w:val="clear" w:pos="9072" w:leader="none"/>
        </w:tabs>
      </w:pPr>
      <w:r/>
    </w:p>
    <w:sectPr>
      <w:footnotePr>
        <w:pos w:val="pageBottom"/>
        <w:numFmt w:val="decimal"/>
        <w:numStart w:val="1"/>
        <w:numRestart w:val="continuous"/>
      </w:footnotePr>
      <w:endnotePr>
        <w:pos w:val="docEnd"/>
        <w:numFmt w:val="decimal"/>
        <w:numStart w:val="1"/>
        <w:numRestart w:val="continuous"/>
      </w:endnotePr>
      <w:headerReference w:type="default" r:id="rId14"/>
      <w:footerReference w:type="default" r:id="rId15"/>
      <w:headerReference w:type="first" r:id="rId16"/>
      <w:footerReference w:type="first" r:id="rId17"/>
      <w:type w:val="nextPage"/>
      <w:pgSz w:h="16840" w:w="11907"/>
      <w:pgMar w:left="1588" w:top="3402" w:right="3799" w:bottom="2552" w:header="2552" w:footer="1701"/>
      <w:paperSrc w:first="0" w:other="0" a="0" b="0"/>
      <w:pgNumType w:fmt="decimal"/>
      <w:titlePg/>
      <w:tmGutter w:val="3"/>
      <w:mirrorMargins w:val="0"/>
      <w:tmSection w:h="-2">
        <w:tmHeader w:id="0" w:h="0" edge="2552" text="0">
          <w:shd w:val="none"/>
        </w:tmHeader>
        <w:tmFooter w:id="0" w:h="0" edge="1701" text="0">
          <w:shd w:val="none"/>
        </w:tmFooter>
        <w:tmHeader w:id="2" w:h="0" edge="2552" text="0">
          <w:shd w:val="none"/>
        </w:tmHeader>
        <w:tmFooter w:id="2" w:h="0" edge="1701" text="0">
          <w:shd w:val="none"/>
        </w:tmFooter>
      </w:tmSection>
      <w:guidesAndGridMasterPages Id="0" numberOfVerticalGuides="0" numberOfHorizontalGuides="0"/>
      <w:guidesAndGridMasterPages Id="1" numberOfVerticalGuides="0" numberOfHorizontalGuides="0"/>
      <w:guidesAndGridMasterPages Id="2" numberOfVerticalGuides="0" numberOfHorizontalGuides="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default"/>
  </w:font>
  <w:font w:name="SimSun">
    <w:panose1 w:val="02010600030101010101"/>
    <w:charset w:val="00"/>
    <w:family w:val="auto"/>
    <w:pitch w:val="default"/>
  </w:font>
  <w:font w:name="Arial">
    <w:panose1 w:val="020B0604020202020204"/>
    <w:charset w:val="00"/>
    <w:family w:val="swiss"/>
    <w:pitch w:val="default"/>
  </w:font>
  <w:font w:name="Tahoma">
    <w:panose1 w:val="020B0604030504040204"/>
    <w:charset w:val="00"/>
    <w:family w:val="swiss"/>
    <w:pitch w:val="default"/>
  </w:font>
  <w:font w:name="Arimo">
    <w:panose1 w:val="020B0604020202020204"/>
    <w:charset w:val="00"/>
    <w:family w:val="swiss"/>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para5"/>
      <w:spacing/>
      <w:jc w:val="right"/>
    </w:pP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para5"/>
      <w:spacing/>
      <w:jc w:val="right"/>
    </w:pPr>
    <w:r>
      <w:rPr>
        <w:sz w:val="18"/>
      </w:rPr>
      <w:t>../2</w:t>
    </w:r>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para4"/>
      <w:ind w:right="424"/>
      <w:spacing/>
      <w:jc w:val="right"/>
    </w:pPr>
    <w:r>
      <w:rPr>
        <w:sz w:val="18"/>
      </w:rPr>
      <w:t xml:space="preserve">Seite </w:t>
    </w:r>
    <w:r>
      <w:rPr>
        <w:sz w:val="18"/>
      </w:rPr>
      <w:fldChar w:fldCharType="begin"/>
      <w:instrText xml:space="preserve"> PAGE </w:instrText>
      <w:fldChar w:fldCharType="separate"/>
      <w:t>6</w:t>
      <w:fldChar w:fldCharType="end"/>
    </w: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para4"/>
      <w:rPr>
        <w:rFonts w:ascii="Arimo" w:hAnsi="Arimo" w:cs="Arimo"/>
        <w:spacing w:val="33"/>
        <w:sz w:val="24"/>
      </w:rPr>
    </w:pPr>
    <w:r>
      <w:rPr>
        <w:rFonts w:ascii="Arimo" w:hAnsi="Arimo" w:cs="Arimo"/>
        <w:spacing w:val="33"/>
        <w:sz w:val="24"/>
      </w:rPr>
      <w:t>Presseinformation Kann GmbH Baustoffwerke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tmNoNumList/>
    <w:lvl w:ilvl="0">
      <w:numFmt w:val="none"/>
      <w:lvlText w:val=""/>
      <w:lvlJc w:val="left"/>
      <w:pPr>
        <w:tabs>
          <w:tab w:val="num" w:pos="360"/>
        </w:tabs>
        <w:ind w:left="360" w:hanging="360"/>
      </w:pPr>
    </w:lvl>
    <w:lvl w:ilvl="1">
      <w:numFmt w:val="none"/>
      <w:lvlText w:val=""/>
      <w:lvlJc w:val="left"/>
      <w:pPr>
        <w:tabs>
          <w:tab w:val="num" w:pos="360"/>
        </w:tabs>
        <w:ind w:left="360" w:hanging="360"/>
      </w:pPr>
    </w:lvl>
    <w:lvl w:ilvl="2">
      <w:numFmt w:val="none"/>
      <w:lvlText w:val=""/>
      <w:lvlJc w:val="left"/>
      <w:pPr>
        <w:tabs>
          <w:tab w:val="num" w:pos="360"/>
        </w:tabs>
        <w:ind w:left="360" w:hanging="360"/>
      </w:pPr>
    </w:lvl>
    <w:lvl w:ilvl="3">
      <w:numFmt w:val="none"/>
      <w:lvlText w:val=""/>
      <w:lvlJc w:val="left"/>
      <w:pPr>
        <w:tabs>
          <w:tab w:val="num" w:pos="360"/>
        </w:tabs>
        <w:ind w:left="360" w:hanging="360"/>
      </w:pPr>
    </w:lvl>
    <w:lvl w:ilvl="4">
      <w:numFmt w:val="none"/>
      <w:lvlText w:val=""/>
      <w:lvlJc w:val="left"/>
      <w:pPr>
        <w:tabs>
          <w:tab w:val="num" w:pos="360"/>
        </w:tabs>
        <w:ind w:left="360" w:hanging="360"/>
      </w:pPr>
    </w:lvl>
    <w:lvl w:ilvl="5">
      <w:numFmt w:val="none"/>
      <w:lvlText w:val=""/>
      <w:lvlJc w:val="left"/>
      <w:pPr>
        <w:tabs>
          <w:tab w:val="num" w:pos="360"/>
        </w:tabs>
        <w:ind w:left="360" w:hanging="360"/>
      </w:pPr>
    </w:lvl>
    <w:lvl w:ilvl="6">
      <w:numFmt w:val="none"/>
      <w:lvlText w:val=""/>
      <w:lvlJc w:val="left"/>
      <w:pPr>
        <w:tabs>
          <w:tab w:val="num" w:pos="360"/>
        </w:tabs>
        <w:ind w:left="360" w:hanging="360"/>
      </w:pPr>
    </w:lvl>
    <w:lvl w:ilvl="7">
      <w:numFmt w:val="none"/>
      <w:lvlText w:val=""/>
      <w:lvlJc w:val="left"/>
      <w:pPr>
        <w:tabs>
          <w:tab w:val="num" w:pos="360"/>
        </w:tabs>
        <w:ind w:left="360" w:hanging="360"/>
      </w:pPr>
    </w:lvl>
    <w:lvl w:ilvl="8">
      <w:numFmt w:val="none"/>
      <w:lvlText w:val=""/>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view w:val="print"/>
  <w:defaultTabStop w:val="708"/>
  <w:autoHyphenation w:val="1"/>
  <w:doNotShadeFormData w:val="0"/>
  <w:captions>
    <w:caption w:name="Tabelle" w:pos="below" w:numFmt="decimal"/>
    <w:caption w:name="Abbildung" w:pos="below" w:numFmt="decimal"/>
    <w:caption w:name="Grafik" w:pos="below" w:numFmt="decimal"/>
  </w:captions>
  <w:drawingGridHorizontalSpacing w:val="283"/>
  <w:drawingGridVerticalSpacing w:val="283"/>
  <w:revisionView w:comments="1" w:markup="1" w:insDel="1" w:formatting="1"/>
  <w:footnotePr>
    <w:pos w:val="pageBottom"/>
    <w:numFmt w:val="decimal"/>
    <w:numStart w:val="1"/>
    <w:numRestart w:val="continuous"/>
  </w:footnotePr>
  <w:endnotePr>
    <w:pos w:val="docEnd"/>
    <w:numFmt w:val="decimal"/>
    <w:numStart w:val="1"/>
    <w:numRestart w:val="continuous"/>
  </w:endnotePr>
  <w:compat>
    <w:shapeLayoutLikeWW8 w:val="1"/>
  </w:compat>
  <w:shapeDefaults>
    <o:shapedefaults v:ext="edit" spidmax="5121"/>
    <o:shapelayout v:ext="edit">
      <o:rules v:ext="edit"/>
    </o:shapelayout>
  </w:shapeDefaults>
  <w:tmPrefOne w:val="17"/>
  <w:tmPrefTwo w:val="1"/>
  <w:tmFmtPref w:val="189283707"/>
  <w:tmCommentsPr>
    <w:tmCommentsPlace w:val="0"/>
    <w:tmCommentsWidth w:val="3119"/>
    <w:tmCommentsColor w:val="-1"/>
  </w:tmCommentsPr>
  <w:tmReviewPr>
    <w:tmReviewEnabled w:val="0"/>
    <w:tmReviewShow w:val="1"/>
    <w:tmReviewPrint w:val="1"/>
    <w:tmRevisionNum w:val="5"/>
    <w:tmReviewMarkIns w:val="4"/>
    <w:tmReviewColorIns w:val="-1"/>
    <w:tmReviewMarkDel w:val="6"/>
    <w:tmReviewColorDel w:val="-1"/>
    <w:tmReviewMarkFmt w:val="1"/>
    <w:tmReviewColorFmt w:val="-1"/>
    <w:tmReviewMarkLn w:val="1"/>
    <w:tmReviewColorLn w:val="0"/>
    <w:tmReviewToolTip w:val="1"/>
  </w:tmReviewPr>
  <w:tmLastPos>
    <w:tmLastPosPage w:val="0"/>
    <w:tmLastPosSelect w:val="0"/>
    <w:tmLastPosFrameIdx w:val="0"/>
    <w:tmLastPosCaret>
      <w:tmLastPosPgfIdx w:val="0"/>
      <w:tmLastPosIdx w:val="45"/>
    </w:tmLastPosCaret>
    <w:tmLastPosAnchor>
      <w:tmLastPosPgfIdx w:val="0"/>
      <w:tmLastPosIdx w:val="0"/>
    </w:tmLastPosAnchor>
    <w:tmLastPosTblRect w:left="0" w:top="0" w:right="0" w:bottom="0"/>
  </w:tmLastPos>
  <w:tmAppRevision w:date="1664359617" w:val="982" w:fileVer="342" w:fileVerOS="4">
    <w:pdfExportOpt pagesRangeIndex="1" pagesSelectionIndex="0" qualityIndex="0" embedFonts="2" useJpegs="0" useSubsetFonts="1" useAlpha="1" relativeLinks="0" useInteractiveForms="0" taggedPdf="1" pane="0" zoom="0" zoomScale="100" layout="0" includeDoc="0" viewFlags="0" openViewer="1" jpegQuality="90" flags="252" tocGen="1" tocLevels="9" exportComments="0" exportChanges="0" name="E:\JUCA-Munkfors\JUCA Thomas\Kann\2022\Texte\Pflege 2022.pdf"/>
  </w:tmAppRevision>
  <w:guidesAndGrid showGuides="1" lockGuides="0" snapToGuides="1" snapToPageMargins="0" tolerance="8" gridDistanceHorizontal="283" gridDistanceVertical="283" showGrid="0" snapToGrid="0"/>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hAnsi="Times New Roman" w:eastAsia="Times New Roman" w:cs="Times New Roman"/>
        <w:sz w:val="20"/>
        <w:szCs w:val="20"/>
        <w:lang w:val="de-de" w:eastAsia="zh-cn" w:bidi="ar-sa"/>
      </w:rPr>
    </w:rPrDefault>
    <w:pPrDefault>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rPr>
      <w:rFonts w:ascii="Arial" w:hAnsi="Arial" w:cs="Arial"/>
      <w:sz w:val="22"/>
    </w:rPr>
  </w:style>
  <w:style w:type="paragraph" w:styleId="para1">
    <w:name w:val="heading 1"/>
    <w:qFormat/>
    <w:basedOn w:val="para0"/>
    <w:next w:val="para0"/>
    <w:pPr>
      <w:spacing/>
      <w:jc w:val="both"/>
      <w:keepNext/>
      <w:outlineLvl w:val="0"/>
    </w:pPr>
    <w:rPr>
      <w:i/>
      <w:sz w:val="24"/>
    </w:rPr>
  </w:style>
  <w:style w:type="paragraph" w:styleId="para2">
    <w:name w:val="heading 2"/>
    <w:qFormat/>
    <w:basedOn w:val="para0"/>
    <w:next w:val="para0"/>
    <w:pPr>
      <w:spacing w:before="240" w:after="60"/>
      <w:keepNext/>
      <w:outlineLvl w:val="1"/>
    </w:pPr>
    <w:rPr>
      <w:b/>
      <w:i/>
      <w:sz w:val="28"/>
    </w:rPr>
  </w:style>
  <w:style w:type="paragraph" w:styleId="para3">
    <w:name w:val="heading 5"/>
    <w:qFormat/>
    <w:basedOn w:val="para0"/>
    <w:next w:val="para0"/>
    <w:pPr>
      <w:keepNext/>
      <w:outlineLvl w:val="4"/>
      <w:widowControl w:val="0"/>
      <w:tabs defTabSz="708">
        <w:tab w:val="left" w:pos="644" w:leader="none"/>
      </w:tabs>
    </w:pPr>
    <w:rPr>
      <w:vanish w:val="1"/>
      <w:sz w:val="14"/>
    </w:rPr>
  </w:style>
  <w:style w:type="paragraph" w:styleId="para4">
    <w:name w:val="Header"/>
    <w:qFormat/>
    <w:basedOn w:val="para0"/>
    <w:pPr>
      <w:tabs defTabSz="708">
        <w:tab w:val="center" w:pos="4536" w:leader="none"/>
        <w:tab w:val="right" w:pos="9072" w:leader="none"/>
      </w:tabs>
    </w:pPr>
  </w:style>
  <w:style w:type="paragraph" w:styleId="para5">
    <w:name w:val="Footer"/>
    <w:qFormat/>
    <w:basedOn w:val="para0"/>
    <w:pPr>
      <w:tabs defTabSz="708">
        <w:tab w:val="center" w:pos="4536" w:leader="none"/>
        <w:tab w:val="right" w:pos="9072" w:leader="none"/>
      </w:tabs>
    </w:pPr>
  </w:style>
  <w:style w:type="paragraph" w:styleId="para6">
    <w:name w:val="Body Text"/>
    <w:qFormat/>
    <w:basedOn w:val="para0"/>
    <w:pPr>
      <w:spacing w:line="360" w:lineRule="auto"/>
      <w:jc w:val="both"/>
    </w:pPr>
    <w:rPr>
      <w:b/>
      <w:sz w:val="30"/>
    </w:rPr>
  </w:style>
  <w:style w:type="paragraph" w:styleId="para7">
    <w:name w:val="Comment Text"/>
    <w:qFormat/>
    <w:basedOn w:val="para0"/>
    <w:rPr>
      <w:sz w:val="20"/>
    </w:rPr>
  </w:style>
  <w:style w:type="paragraph" w:styleId="para8">
    <w:name w:val="Body Text 2"/>
    <w:qFormat/>
    <w:basedOn w:val="para0"/>
    <w:rPr>
      <w:sz w:val="20"/>
    </w:rPr>
  </w:style>
  <w:style w:type="paragraph" w:styleId="para9" w:customStyle="1">
    <w:name w:val="western"/>
    <w:qFormat/>
    <w:basedOn w:val="para0"/>
    <w:pPr>
      <w:spacing w:before="100" w:beforeAutospacing="1" w:line="363" w:lineRule="atLeast"/>
      <w:jc w:val="both"/>
    </w:pPr>
    <w:rPr>
      <w:rFonts w:ascii="Times New Roman" w:hAnsi="Times New Roman" w:cs="Times New Roman"/>
      <w:sz w:val="26"/>
      <w:szCs w:val="26"/>
    </w:rPr>
  </w:style>
  <w:style w:type="paragraph" w:styleId="para10">
    <w:name w:val="Balloon Text"/>
    <w:qFormat/>
    <w:basedOn w:val="para0"/>
    <w:rPr>
      <w:rFonts w:ascii="Tahoma" w:hAnsi="Tahoma" w:cs="Tahoma"/>
      <w:sz w:val="16"/>
      <w:szCs w:val="16"/>
    </w:rPr>
  </w:style>
  <w:style w:type="paragraph" w:styleId="para11">
    <w:name w:val="toc 1"/>
    <w:qFormat/>
    <w:basedOn w:val="para0"/>
    <w:next w:val="para0"/>
  </w:style>
  <w:style w:type="character" w:styleId="char0" w:default="1">
    <w:name w:val="Default Paragraph Font"/>
  </w:style>
  <w:style w:type="character" w:styleId="char1">
    <w:name w:val="Hyperlink"/>
    <w:rPr>
      <w:color w:val="0000ff"/>
      <w:u w:color="auto" w:val="single"/>
    </w:rPr>
  </w:style>
  <w:style w:type="character" w:styleId="char2">
    <w:name w:val="FollowedHyperlink"/>
    <w:rPr>
      <w:color w:val="7f007f"/>
      <w:u w:color="auto" w:val="single"/>
    </w:rPr>
  </w:style>
  <w:style w:type="character" w:styleId="char3">
    <w:name w:val="Comment Reference"/>
    <w:rPr>
      <w:sz w:val="16"/>
      <w:szCs w:val="16"/>
    </w:rPr>
  </w:style>
  <w:style w:type="character" w:styleId="char4" w:customStyle="1">
    <w:name w:val="Sprechblasentext Zchn"/>
    <w:rPr>
      <w:rFonts w:ascii="Tahoma" w:hAnsi="Tahoma" w:cs="Tahoma"/>
      <w:sz w:val="16"/>
      <w:szCs w:val="16"/>
    </w:rPr>
  </w:style>
  <w:style w:type="table" w:default="1" w:styleId="TableNormal">
    <w:name w:val="Normale Tabelle"/>
    <w:uiPriority w:val="99"/>
    <w:semiHidden/>
    <w:unhideWhenUsed/>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hAnsi="Times New Roman" w:eastAsia="Times New Roman" w:cs="Times New Roman"/>
        <w:sz w:val="20"/>
        <w:szCs w:val="20"/>
        <w:lang w:val="de-de" w:eastAsia="zh-cn" w:bidi="ar-sa"/>
      </w:rPr>
    </w:rPrDefault>
    <w:pPrDefault>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rPr>
      <w:rFonts w:ascii="Arial" w:hAnsi="Arial" w:cs="Arial"/>
      <w:sz w:val="22"/>
    </w:rPr>
  </w:style>
  <w:style w:type="paragraph" w:styleId="para1">
    <w:name w:val="heading 1"/>
    <w:qFormat/>
    <w:basedOn w:val="para0"/>
    <w:next w:val="para0"/>
    <w:pPr>
      <w:spacing/>
      <w:jc w:val="both"/>
      <w:keepNext/>
      <w:outlineLvl w:val="0"/>
    </w:pPr>
    <w:rPr>
      <w:i/>
      <w:sz w:val="24"/>
    </w:rPr>
  </w:style>
  <w:style w:type="paragraph" w:styleId="para2">
    <w:name w:val="heading 2"/>
    <w:qFormat/>
    <w:basedOn w:val="para0"/>
    <w:next w:val="para0"/>
    <w:pPr>
      <w:spacing w:before="240" w:after="60"/>
      <w:keepNext/>
      <w:outlineLvl w:val="1"/>
    </w:pPr>
    <w:rPr>
      <w:b/>
      <w:i/>
      <w:sz w:val="28"/>
    </w:rPr>
  </w:style>
  <w:style w:type="paragraph" w:styleId="para3">
    <w:name w:val="heading 5"/>
    <w:qFormat/>
    <w:basedOn w:val="para0"/>
    <w:next w:val="para0"/>
    <w:pPr>
      <w:keepNext/>
      <w:outlineLvl w:val="4"/>
      <w:widowControl w:val="0"/>
      <w:tabs defTabSz="708">
        <w:tab w:val="left" w:pos="644" w:leader="none"/>
      </w:tabs>
    </w:pPr>
    <w:rPr>
      <w:vanish w:val="1"/>
      <w:sz w:val="14"/>
    </w:rPr>
  </w:style>
  <w:style w:type="paragraph" w:styleId="para4">
    <w:name w:val="Header"/>
    <w:qFormat/>
    <w:basedOn w:val="para0"/>
    <w:pPr>
      <w:tabs defTabSz="708">
        <w:tab w:val="center" w:pos="4536" w:leader="none"/>
        <w:tab w:val="right" w:pos="9072" w:leader="none"/>
      </w:tabs>
    </w:pPr>
  </w:style>
  <w:style w:type="paragraph" w:styleId="para5">
    <w:name w:val="Footer"/>
    <w:qFormat/>
    <w:basedOn w:val="para0"/>
    <w:pPr>
      <w:tabs defTabSz="708">
        <w:tab w:val="center" w:pos="4536" w:leader="none"/>
        <w:tab w:val="right" w:pos="9072" w:leader="none"/>
      </w:tabs>
    </w:pPr>
  </w:style>
  <w:style w:type="paragraph" w:styleId="para6">
    <w:name w:val="Body Text"/>
    <w:qFormat/>
    <w:basedOn w:val="para0"/>
    <w:pPr>
      <w:spacing w:line="360" w:lineRule="auto"/>
      <w:jc w:val="both"/>
    </w:pPr>
    <w:rPr>
      <w:b/>
      <w:sz w:val="30"/>
    </w:rPr>
  </w:style>
  <w:style w:type="paragraph" w:styleId="para7">
    <w:name w:val="Comment Text"/>
    <w:qFormat/>
    <w:basedOn w:val="para0"/>
    <w:rPr>
      <w:sz w:val="20"/>
    </w:rPr>
  </w:style>
  <w:style w:type="paragraph" w:styleId="para8">
    <w:name w:val="Body Text 2"/>
    <w:qFormat/>
    <w:basedOn w:val="para0"/>
    <w:rPr>
      <w:sz w:val="20"/>
    </w:rPr>
  </w:style>
  <w:style w:type="paragraph" w:styleId="para9" w:customStyle="1">
    <w:name w:val="western"/>
    <w:qFormat/>
    <w:basedOn w:val="para0"/>
    <w:pPr>
      <w:spacing w:before="100" w:beforeAutospacing="1" w:line="363" w:lineRule="atLeast"/>
      <w:jc w:val="both"/>
    </w:pPr>
    <w:rPr>
      <w:rFonts w:ascii="Times New Roman" w:hAnsi="Times New Roman" w:cs="Times New Roman"/>
      <w:sz w:val="26"/>
      <w:szCs w:val="26"/>
    </w:rPr>
  </w:style>
  <w:style w:type="paragraph" w:styleId="para10">
    <w:name w:val="Balloon Text"/>
    <w:qFormat/>
    <w:basedOn w:val="para0"/>
    <w:rPr>
      <w:rFonts w:ascii="Tahoma" w:hAnsi="Tahoma" w:cs="Tahoma"/>
      <w:sz w:val="16"/>
      <w:szCs w:val="16"/>
    </w:rPr>
  </w:style>
  <w:style w:type="paragraph" w:styleId="para11">
    <w:name w:val="toc 1"/>
    <w:qFormat/>
    <w:basedOn w:val="para0"/>
    <w:next w:val="para0"/>
  </w:style>
  <w:style w:type="character" w:styleId="char0" w:default="1">
    <w:name w:val="Default Paragraph Font"/>
  </w:style>
  <w:style w:type="character" w:styleId="char1">
    <w:name w:val="Hyperlink"/>
    <w:rPr>
      <w:color w:val="0000ff"/>
      <w:u w:color="auto" w:val="single"/>
    </w:rPr>
  </w:style>
  <w:style w:type="character" w:styleId="char2">
    <w:name w:val="FollowedHyperlink"/>
    <w:rPr>
      <w:color w:val="7f007f"/>
      <w:u w:color="auto" w:val="single"/>
    </w:rPr>
  </w:style>
  <w:style w:type="character" w:styleId="char3">
    <w:name w:val="Comment Reference"/>
    <w:rPr>
      <w:sz w:val="16"/>
      <w:szCs w:val="16"/>
    </w:rPr>
  </w:style>
  <w:style w:type="character" w:styleId="char4" w:customStyle="1">
    <w:name w:val="Sprechblasentext Zchn"/>
    <w:rPr>
      <w:rFonts w:ascii="Tahoma" w:hAnsi="Tahoma" w:cs="Tahoma"/>
      <w:sz w:val="16"/>
      <w:szCs w:val="16"/>
    </w:rPr>
  </w:style>
  <w:style w:type="table" w:default="1" w:styleId="TableNormal">
    <w:name w:val="Normale Tabelle"/>
    <w:uiPriority w:val="99"/>
    <w:semiHidden/>
    <w:unhideWhenUsed/>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
<Relationships xmlns="http://schemas.openxmlformats.org/package/2006/relationships"><Relationship Id="rId1" Type="http://schemas.openxmlformats.org/officeDocument/2006/relationships/webSettings" Target="webSettings.xml"/><Relationship Id="rId2" Type="http://schemas.openxmlformats.org/officeDocument/2006/relationships/settings" Target="settings.xml"/><Relationship Id="rId3" Type="http://schemas.openxmlformats.org/officeDocument/2006/relationships/theme" Target="theme/theme1.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hyperlink" Target="http://www.kann.de" TargetMode="External"/><Relationship Id="rId9" Type="http://schemas.openxmlformats.org/officeDocument/2006/relationships/image" Target="media/image1.jpeg"/><Relationship Id="rId10" Type="http://schemas.openxmlformats.org/officeDocument/2006/relationships/image" Target="media/image2.jpeg"/><Relationship Id="rId11" Type="http://schemas.openxmlformats.org/officeDocument/2006/relationships/image" Target="media/image3.jpeg"/><Relationship Id="rId12" Type="http://schemas.openxmlformats.org/officeDocument/2006/relationships/image" Target="media/image4.jpeg"/><Relationship Id="rId13" Type="http://schemas.openxmlformats.org/officeDocument/2006/relationships/image" Target="media/image5.jpeg"/><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header" Target="header2.xml"/><Relationship Id="rId1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Times New Roman"/>
        <a:cs typeface="Arial"/>
      </a:majorFont>
      <a:minorFont>
        <a:latin typeface="Arial"/>
        <a:ea typeface="Times New Roman"/>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Application>TextMaker free rev.982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xxx</dc:title>
  <dc:subject/>
  <dc:creator>Thomas Meiler</dc:creator>
  <cp:keywords/>
  <dc:description/>
  <cp:lastModifiedBy>Meiler</cp:lastModifiedBy>
  <cp:revision>5</cp:revision>
  <cp:lastPrinted>2022-09-28T10:07:14Z</cp:lastPrinted>
  <dcterms:created xsi:type="dcterms:W3CDTF">2018-07-16T11:21:00Z</dcterms:created>
  <dcterms:modified xsi:type="dcterms:W3CDTF">2022-09-28T10:06:57Z</dcterms:modified>
</cp:coreProperties>
</file>